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5026" w14:textId="77777777" w:rsidR="00B462A5" w:rsidRDefault="00B462A5" w:rsidP="00B462A5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  展  申  请  表</w:t>
      </w:r>
    </w:p>
    <w:tbl>
      <w:tblPr>
        <w:tblpPr w:leftFromText="180" w:rightFromText="180" w:vertAnchor="text" w:horzAnchor="page" w:tblpX="1050" w:tblpY="661"/>
        <w:tblOverlap w:val="never"/>
        <w:tblW w:w="9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1450"/>
        <w:gridCol w:w="1083"/>
        <w:gridCol w:w="1200"/>
        <w:gridCol w:w="1234"/>
        <w:gridCol w:w="53"/>
        <w:gridCol w:w="3587"/>
      </w:tblGrid>
      <w:tr w:rsidR="00B462A5" w14:paraId="2771D704" w14:textId="77777777" w:rsidTr="007079E6">
        <w:trPr>
          <w:cantSplit/>
          <w:trHeight w:hRule="exact" w:val="51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2AFCC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展览会名称</w:t>
            </w:r>
          </w:p>
        </w:tc>
        <w:tc>
          <w:tcPr>
            <w:tcW w:w="86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F17D4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中国国际烘焙店加盟及配套展览会</w:t>
            </w:r>
          </w:p>
        </w:tc>
      </w:tr>
      <w:tr w:rsidR="00B462A5" w14:paraId="01779143" w14:textId="77777777" w:rsidTr="007079E6">
        <w:trPr>
          <w:cantSplit/>
          <w:trHeight w:hRule="exact" w:val="51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2745E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展览时间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11AA" w14:textId="77777777" w:rsidR="00B462A5" w:rsidRDefault="00B462A5" w:rsidP="007079E6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2021年11月11至13日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D8697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参展费用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134E8" w14:textId="77777777" w:rsidR="00B462A5" w:rsidRDefault="00B462A5" w:rsidP="007079E6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注册费： 2,800 元/企业</w:t>
            </w:r>
          </w:p>
        </w:tc>
      </w:tr>
      <w:tr w:rsidR="00B462A5" w14:paraId="556923F2" w14:textId="77777777" w:rsidTr="007079E6">
        <w:trPr>
          <w:cantSplit/>
          <w:trHeight w:hRule="exact" w:val="51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C56CF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展览地点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B2820" w14:textId="77777777" w:rsidR="00B462A5" w:rsidRDefault="00B462A5" w:rsidP="007079E6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江苏南京 国际博览中心2号馆</w:t>
            </w: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F52A2" w14:textId="77777777" w:rsidR="00B462A5" w:rsidRDefault="00B462A5" w:rsidP="007079E6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1BFD4" w14:textId="77777777" w:rsidR="00B462A5" w:rsidRDefault="00B462A5" w:rsidP="007079E6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展位费：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</w:tr>
      <w:tr w:rsidR="00B462A5" w14:paraId="138CB863" w14:textId="77777777" w:rsidTr="007079E6">
        <w:trPr>
          <w:cantSplit/>
          <w:trHeight w:hRule="exact" w:val="51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4E563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申请面积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0E514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普通展区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0E923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标准展位（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9 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</w:tr>
      <w:tr w:rsidR="00B462A5" w14:paraId="35E5252B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A6B2F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EACEA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C4162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标准展位（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12m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</w:tr>
      <w:tr w:rsidR="00B462A5" w14:paraId="00D1DAAF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FB0EC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32074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0F05D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光地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36m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起订）</w:t>
            </w:r>
          </w:p>
        </w:tc>
      </w:tr>
      <w:tr w:rsidR="00B462A5" w14:paraId="1B6E4331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F1636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3D6A7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精品展区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EC37C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标准展位（ 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9m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</w:tr>
      <w:tr w:rsidR="00B462A5" w14:paraId="6ABE489B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46BCA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81F0A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BA9CF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光地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36m</w:t>
            </w:r>
            <w:r w:rsidRPr="00FC14B3"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起订）</w:t>
            </w:r>
          </w:p>
        </w:tc>
      </w:tr>
      <w:tr w:rsidR="00B462A5" w14:paraId="72A23B8D" w14:textId="77777777" w:rsidTr="007079E6">
        <w:trPr>
          <w:cantSplit/>
          <w:trHeight w:hRule="exact" w:val="51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45D6B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申请单位</w:t>
            </w:r>
          </w:p>
          <w:p w14:paraId="59B0960E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97C2A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中文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D325E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5B460A57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396A5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70CAF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英文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E801F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2E176C0B" w14:textId="77777777" w:rsidTr="007079E6">
        <w:trPr>
          <w:cantSplit/>
          <w:trHeight w:hRule="exact" w:val="51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786B8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申请单位</w:t>
            </w:r>
          </w:p>
          <w:p w14:paraId="20C815E4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C8586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中文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B3A47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652B23AE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8A8F4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67302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英文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6C974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0D15B09D" w14:textId="77777777" w:rsidTr="007079E6">
        <w:trPr>
          <w:cantSplit/>
          <w:trHeight w:hRule="exact" w:val="51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4C16C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展出产品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D312A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中文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3E56F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B462A5" w14:paraId="62D9471C" w14:textId="77777777" w:rsidTr="007079E6">
        <w:trPr>
          <w:cantSplit/>
          <w:trHeight w:hRule="exact" w:val="51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52FFC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E8BD1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英文</w:t>
            </w:r>
          </w:p>
        </w:tc>
        <w:tc>
          <w:tcPr>
            <w:tcW w:w="7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6D6BF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263C8D87" w14:textId="77777777" w:rsidTr="00995E0D">
        <w:trPr>
          <w:cantSplit/>
          <w:trHeight w:hRule="exact" w:val="62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9E253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C6C3B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10AB8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51547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E15F1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申请参展单位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此处盖章</w:t>
            </w:r>
          </w:p>
        </w:tc>
      </w:tr>
      <w:tr w:rsidR="00B462A5" w14:paraId="48C2539D" w14:textId="77777777" w:rsidTr="00995E0D">
        <w:trPr>
          <w:cantSplit/>
          <w:trHeight w:hRule="exact" w:val="62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E38C0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40D3E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CE827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传真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2F7D6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A9426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7F87A78B" w14:textId="77777777" w:rsidTr="00995E0D">
        <w:trPr>
          <w:cantSplit/>
          <w:trHeight w:hRule="exact" w:val="62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E97C2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0D2A1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D4C92" w14:textId="77777777" w:rsidR="00B462A5" w:rsidRDefault="00B462A5" w:rsidP="007079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公司网址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F4DF6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EB6CC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462A5" w14:paraId="3BD3F0A2" w14:textId="77777777" w:rsidTr="00995E0D">
        <w:trPr>
          <w:cantSplit/>
          <w:trHeight w:hRule="exact" w:val="2122"/>
        </w:trPr>
        <w:tc>
          <w:tcPr>
            <w:tcW w:w="6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36E05" w14:textId="77777777" w:rsidR="00B462A5" w:rsidRDefault="00B462A5" w:rsidP="007079E6">
            <w:pPr>
              <w:spacing w:line="0" w:lineRule="atLeast"/>
              <w:ind w:left="1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中国国际商会会展部</w:t>
            </w:r>
          </w:p>
          <w:p w14:paraId="42313917" w14:textId="6D1451CD" w:rsidR="00B462A5" w:rsidRDefault="00B462A5" w:rsidP="00ED44AE">
            <w:pPr>
              <w:spacing w:line="0" w:lineRule="atLeast"/>
              <w:ind w:left="1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    址： 北京市西城区桦皮厂胡同2号国际商会大厦</w:t>
            </w:r>
            <w:r w:rsidR="00ED44AE">
              <w:rPr>
                <w:rFonts w:ascii="仿宋_GB2312" w:eastAsia="仿宋_GB2312" w:hAnsi="宋体" w:hint="eastAsia"/>
                <w:szCs w:val="21"/>
              </w:rPr>
              <w:t>11层</w:t>
            </w:r>
          </w:p>
          <w:p w14:paraId="75680C22" w14:textId="77777777" w:rsidR="00B462A5" w:rsidRDefault="00B462A5" w:rsidP="007079E6">
            <w:pPr>
              <w:widowControl/>
              <w:ind w:firstLineChars="100" w:firstLine="21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联 系 人：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郑吉曼、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徐佳宁</w:t>
            </w:r>
            <w:proofErr w:type="gramEnd"/>
          </w:p>
          <w:p w14:paraId="33A659F5" w14:textId="77777777" w:rsidR="00B462A5" w:rsidRDefault="00B462A5" w:rsidP="007079E6">
            <w:pPr>
              <w:spacing w:line="0" w:lineRule="atLeast"/>
              <w:ind w:left="19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    话：（010）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82217252、82217244</w:t>
            </w:r>
          </w:p>
          <w:p w14:paraId="0FD5CB2C" w14:textId="2917B577" w:rsidR="00ED44AE" w:rsidRPr="00995E0D" w:rsidRDefault="00B462A5" w:rsidP="00995E0D">
            <w:pPr>
              <w:widowControl/>
              <w:ind w:firstLineChars="100" w:firstLine="210"/>
              <w:textAlignment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电子邮件： </w:t>
            </w:r>
            <w:r w:rsidRPr="007079E6">
              <w:rPr>
                <w:rFonts w:ascii="Times New Roman" w:eastAsia="仿宋_GB2312" w:hAnsi="Times New Roman"/>
                <w:szCs w:val="21"/>
              </w:rPr>
              <w:t xml:space="preserve">zhengjiman@ccpit.org; </w:t>
            </w:r>
            <w:r w:rsidR="00ED44AE" w:rsidRPr="00ED44AE">
              <w:rPr>
                <w:rFonts w:ascii="Times New Roman" w:eastAsia="仿宋_GB2312" w:hAnsi="Times New Roman"/>
                <w:szCs w:val="21"/>
              </w:rPr>
              <w:t>xujianing@ccoic.cn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00F2F" w14:textId="77777777" w:rsidR="00B462A5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中国国际商会会展部</w:t>
            </w:r>
          </w:p>
          <w:p w14:paraId="09B33A65" w14:textId="77777777" w:rsidR="00B462A5" w:rsidRPr="007079E6" w:rsidRDefault="00B462A5" w:rsidP="007079E6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此处确认盖章</w:t>
            </w:r>
          </w:p>
        </w:tc>
      </w:tr>
      <w:tr w:rsidR="00B462A5" w14:paraId="7DC75347" w14:textId="77777777" w:rsidTr="007079E6">
        <w:trPr>
          <w:cantSplit/>
          <w:trHeight w:val="2669"/>
        </w:trPr>
        <w:tc>
          <w:tcPr>
            <w:tcW w:w="9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35CAE" w14:textId="49A2B84D" w:rsidR="00B462A5" w:rsidRDefault="00B462A5" w:rsidP="007079E6">
            <w:pPr>
              <w:widowControl/>
              <w:spacing w:line="280" w:lineRule="exact"/>
              <w:ind w:firstLineChars="1700" w:firstLine="3755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参    展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一、中国国际商会会展部负责展览会的组织和筹备工作，参展单位须根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筹展文件的要求按时完成各项筹展工作，并遵守展览</w:t>
            </w:r>
            <w:r w:rsidR="00ED44A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有关规定。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二、参展单位需在收到我会参展</w:t>
            </w:r>
            <w:r w:rsidR="00ED44A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确认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后15天内将参展</w:t>
            </w:r>
            <w:r w:rsidR="00ED44A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费用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以人民币一次</w:t>
            </w:r>
            <w:r w:rsidR="00ED44A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汇入我会指定银行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帐户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三、</w:t>
            </w:r>
            <w:r w:rsidR="00ED44A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参展商品须符合展览会规定的展出范围，严禁假冒伪劣及侵犯知识产权的产品参展。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参展单位须按要求做好展品布置，保证展出效果</w:t>
            </w:r>
            <w:r w:rsidR="00ED44A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。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四、参展单位须遵守展览会规定，按时参展，不得提前撤展。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五、参展单位申请经我会盖章确认后不得退展，否则参展单位须承担所发生的一切费用。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  <w:t>六、本申请表双方盖章后，我会将与参展单位签订正式参展合同。</w:t>
            </w:r>
          </w:p>
        </w:tc>
      </w:tr>
    </w:tbl>
    <w:p w14:paraId="32344F36" w14:textId="77777777" w:rsidR="001304CE" w:rsidRPr="00B462A5" w:rsidRDefault="001304CE"/>
    <w:sectPr w:rsidR="001304CE" w:rsidRPr="00B462A5" w:rsidSect="00ED44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A5"/>
    <w:rsid w:val="001304CE"/>
    <w:rsid w:val="00995E0D"/>
    <w:rsid w:val="00B462A5"/>
    <w:rsid w:val="00E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9F61"/>
  <w15:chartTrackingRefBased/>
  <w15:docId w15:val="{9328712F-C978-4D53-8BE1-E7C336F0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Liangliang</dc:creator>
  <cp:keywords/>
  <dc:description/>
  <cp:lastModifiedBy>NIU Liangliang</cp:lastModifiedBy>
  <cp:revision>2</cp:revision>
  <dcterms:created xsi:type="dcterms:W3CDTF">2021-02-09T07:11:00Z</dcterms:created>
  <dcterms:modified xsi:type="dcterms:W3CDTF">2021-02-24T08:38:00Z</dcterms:modified>
</cp:coreProperties>
</file>